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9074" w14:textId="00FEA6A1" w:rsidR="001411FD" w:rsidRPr="004C79EE" w:rsidRDefault="003D6346" w:rsidP="001411FD">
      <w:pPr>
        <w:tabs>
          <w:tab w:val="center" w:pos="7710"/>
          <w:tab w:val="left" w:pos="13600"/>
        </w:tabs>
        <w:spacing w:after="160" w:line="259" w:lineRule="auto"/>
        <w:rPr>
          <w:rFonts w:ascii="Muli" w:hAnsi="Muli"/>
          <w:b/>
          <w:sz w:val="36"/>
          <w:szCs w:val="4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4AEB51" wp14:editId="30B45091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2954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82" y="21294"/>
                <wp:lineTo x="21282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S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1FD">
        <w:rPr>
          <w:rFonts w:ascii="Muli" w:hAnsi="Muli"/>
          <w:b/>
          <w:sz w:val="36"/>
          <w:szCs w:val="48"/>
        </w:rPr>
        <w:t xml:space="preserve"> </w:t>
      </w:r>
      <w:r w:rsidR="001411FD">
        <w:rPr>
          <w:rFonts w:ascii="Muli" w:hAnsi="Muli"/>
          <w:b/>
          <w:sz w:val="36"/>
          <w:szCs w:val="48"/>
        </w:rPr>
        <w:tab/>
      </w:r>
    </w:p>
    <w:p w14:paraId="20865E20" w14:textId="7863F1E3" w:rsidR="001411FD" w:rsidRDefault="003356C3" w:rsidP="001411FD">
      <w:pPr>
        <w:spacing w:after="160" w:line="259" w:lineRule="auto"/>
        <w:jc w:val="center"/>
        <w:rPr>
          <w:rFonts w:ascii="Muli" w:hAnsi="Muli"/>
          <w:b/>
          <w:sz w:val="24"/>
          <w:szCs w:val="24"/>
        </w:rPr>
      </w:pPr>
      <w:r>
        <w:rPr>
          <w:rFonts w:ascii="Muli" w:hAnsi="Muli"/>
          <w:b/>
          <w:sz w:val="36"/>
          <w:szCs w:val="48"/>
        </w:rPr>
        <w:t xml:space="preserve"> </w:t>
      </w:r>
      <w:r w:rsidR="003D6346">
        <w:rPr>
          <w:rFonts w:ascii="Muli" w:hAnsi="Muli"/>
          <w:b/>
          <w:sz w:val="36"/>
          <w:szCs w:val="48"/>
        </w:rPr>
        <w:t>DSSP</w:t>
      </w:r>
      <w:r>
        <w:rPr>
          <w:rFonts w:ascii="Muli" w:hAnsi="Muli"/>
          <w:b/>
          <w:sz w:val="36"/>
          <w:szCs w:val="48"/>
        </w:rPr>
        <w:t xml:space="preserve"> </w:t>
      </w:r>
      <w:r w:rsidR="001411FD" w:rsidRPr="004C79EE">
        <w:rPr>
          <w:rFonts w:ascii="Muli" w:hAnsi="Muli"/>
          <w:b/>
          <w:sz w:val="36"/>
          <w:szCs w:val="48"/>
        </w:rPr>
        <w:t>Covid-19 School Risk Assessment</w:t>
      </w:r>
      <w:r w:rsidR="00B936AC">
        <w:rPr>
          <w:rFonts w:ascii="Muli" w:hAnsi="Muli"/>
          <w:b/>
          <w:sz w:val="36"/>
          <w:szCs w:val="48"/>
        </w:rPr>
        <w:t xml:space="preserve"> </w:t>
      </w:r>
    </w:p>
    <w:p w14:paraId="5DD5BD00" w14:textId="7B2CAADA" w:rsidR="001411FD" w:rsidRPr="00D13200" w:rsidRDefault="00D13200" w:rsidP="00D13200">
      <w:pPr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D13200">
        <w:rPr>
          <w:rFonts w:ascii="Century Gothic" w:hAnsi="Century Gothic"/>
          <w:b/>
          <w:sz w:val="24"/>
          <w:szCs w:val="24"/>
        </w:rPr>
        <w:t xml:space="preserve">Date: </w:t>
      </w:r>
      <w:r w:rsidR="00F01A4F">
        <w:rPr>
          <w:rFonts w:ascii="Century Gothic" w:hAnsi="Century Gothic"/>
          <w:sz w:val="24"/>
          <w:szCs w:val="24"/>
        </w:rPr>
        <w:t>September 2021</w:t>
      </w:r>
    </w:p>
    <w:p w14:paraId="6BC09EDC" w14:textId="77777777" w:rsidR="00D13200" w:rsidRPr="00D13200" w:rsidRDefault="00D13200" w:rsidP="00D1320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D13200">
        <w:rPr>
          <w:rFonts w:ascii="Century Gothic" w:hAnsi="Century Gothic"/>
          <w:b/>
          <w:sz w:val="24"/>
          <w:szCs w:val="24"/>
        </w:rPr>
        <w:t xml:space="preserve">Review Date – </w:t>
      </w:r>
      <w:r w:rsidRPr="00D13200">
        <w:rPr>
          <w:rFonts w:ascii="Century Gothic" w:hAnsi="Century Gothic"/>
          <w:sz w:val="24"/>
          <w:szCs w:val="24"/>
        </w:rPr>
        <w:t xml:space="preserve">continually under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87"/>
        <w:gridCol w:w="2072"/>
        <w:gridCol w:w="4883"/>
        <w:gridCol w:w="1234"/>
        <w:gridCol w:w="2386"/>
      </w:tblGrid>
      <w:tr w:rsidR="00607BE5" w:rsidRPr="008539F9" w14:paraId="231A83B1" w14:textId="77777777" w:rsidTr="00607BE5">
        <w:tc>
          <w:tcPr>
            <w:tcW w:w="2448" w:type="dxa"/>
          </w:tcPr>
          <w:p w14:paraId="579B5369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Hazard </w:t>
            </w:r>
          </w:p>
        </w:tc>
        <w:tc>
          <w:tcPr>
            <w:tcW w:w="2387" w:type="dxa"/>
          </w:tcPr>
          <w:p w14:paraId="7CDBB5C9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Person at Risk </w:t>
            </w:r>
          </w:p>
        </w:tc>
        <w:tc>
          <w:tcPr>
            <w:tcW w:w="2072" w:type="dxa"/>
          </w:tcPr>
          <w:p w14:paraId="13D9EDA3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Risk to consider </w:t>
            </w:r>
          </w:p>
        </w:tc>
        <w:tc>
          <w:tcPr>
            <w:tcW w:w="4883" w:type="dxa"/>
          </w:tcPr>
          <w:p w14:paraId="2A7E4562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>How can risk be reduced ?/ Control measures</w:t>
            </w:r>
          </w:p>
        </w:tc>
        <w:tc>
          <w:tcPr>
            <w:tcW w:w="1234" w:type="dxa"/>
          </w:tcPr>
          <w:p w14:paraId="493878CC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RAG Rating </w:t>
            </w:r>
          </w:p>
        </w:tc>
        <w:tc>
          <w:tcPr>
            <w:tcW w:w="2386" w:type="dxa"/>
          </w:tcPr>
          <w:p w14:paraId="167F0CCB" w14:textId="77777777" w:rsidR="001411FD" w:rsidRPr="008539F9" w:rsidRDefault="008539F9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Who is responsible</w:t>
            </w:r>
            <w:r w:rsidR="001411FD" w:rsidRPr="008539F9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607BE5" w:rsidRPr="008539F9" w14:paraId="5071212D" w14:textId="77777777" w:rsidTr="00607BE5">
        <w:tc>
          <w:tcPr>
            <w:tcW w:w="2448" w:type="dxa"/>
          </w:tcPr>
          <w:p w14:paraId="4B3ADCC4" w14:textId="77777777" w:rsidR="001411FD" w:rsidRPr="008539F9" w:rsidRDefault="001411FD" w:rsidP="00607BE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Awareness of policies and procedures </w:t>
            </w:r>
          </w:p>
        </w:tc>
        <w:tc>
          <w:tcPr>
            <w:tcW w:w="2387" w:type="dxa"/>
          </w:tcPr>
          <w:p w14:paraId="2C341F46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Staff and Children </w:t>
            </w:r>
          </w:p>
        </w:tc>
        <w:tc>
          <w:tcPr>
            <w:tcW w:w="2072" w:type="dxa"/>
          </w:tcPr>
          <w:p w14:paraId="66A092A0" w14:textId="77777777" w:rsidR="001411FD" w:rsidRPr="008539F9" w:rsidRDefault="00C7387A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Lack of </w:t>
            </w:r>
            <w:r w:rsidR="001411FD" w:rsidRPr="008539F9">
              <w:rPr>
                <w:rFonts w:ascii="Century Gothic" w:hAnsi="Century Gothic"/>
                <w:sz w:val="24"/>
                <w:szCs w:val="24"/>
              </w:rPr>
              <w:t xml:space="preserve">communication </w:t>
            </w:r>
          </w:p>
        </w:tc>
        <w:tc>
          <w:tcPr>
            <w:tcW w:w="4883" w:type="dxa"/>
          </w:tcPr>
          <w:p w14:paraId="3925E7EE" w14:textId="77777777" w:rsidR="001411FD" w:rsidRPr="00607BE5" w:rsidRDefault="001411FD" w:rsidP="00607BE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All staff, children are aware of the relevant policies and procedures in place.</w:t>
            </w:r>
          </w:p>
          <w:p w14:paraId="7E3F6D33" w14:textId="77777777" w:rsidR="001411FD" w:rsidRPr="00607BE5" w:rsidRDefault="001411FD" w:rsidP="00607BE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 xml:space="preserve">All staff have regard to all relevant guidance and legislation </w:t>
            </w:r>
          </w:p>
          <w:p w14:paraId="624D3244" w14:textId="6B24BC74" w:rsidR="001411FD" w:rsidRPr="00607BE5" w:rsidRDefault="003D6346" w:rsidP="00607BE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DSSP</w:t>
            </w:r>
            <w:r w:rsidR="001411FD" w:rsidRPr="00607BE5">
              <w:rPr>
                <w:rFonts w:ascii="Century Gothic" w:hAnsi="Century Gothic"/>
                <w:sz w:val="24"/>
                <w:szCs w:val="24"/>
              </w:rPr>
              <w:t xml:space="preserve"> will keep staff updated with advice issued by the government.</w:t>
            </w:r>
          </w:p>
          <w:p w14:paraId="468E348B" w14:textId="77777777" w:rsidR="001411FD" w:rsidRPr="00607BE5" w:rsidRDefault="001411FD" w:rsidP="00607BE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 xml:space="preserve">Staff are informed of the symptoms of possible coronavirus infection, and are kept up to date with national guidance about signs, symptoms and transmission of coronavirus. </w:t>
            </w:r>
          </w:p>
        </w:tc>
        <w:tc>
          <w:tcPr>
            <w:tcW w:w="1234" w:type="dxa"/>
          </w:tcPr>
          <w:p w14:paraId="58828A2B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386" w:type="dxa"/>
          </w:tcPr>
          <w:p w14:paraId="22FB6D03" w14:textId="377121EA" w:rsidR="00337694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</w:p>
          <w:p w14:paraId="2291DA51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Leadership/School </w:t>
            </w:r>
          </w:p>
        </w:tc>
      </w:tr>
      <w:tr w:rsidR="00607BE5" w:rsidRPr="008539F9" w14:paraId="2F5171E8" w14:textId="77777777" w:rsidTr="00607BE5">
        <w:tc>
          <w:tcPr>
            <w:tcW w:w="2448" w:type="dxa"/>
          </w:tcPr>
          <w:p w14:paraId="1F12ADB1" w14:textId="77777777" w:rsidR="001411FD" w:rsidRPr="008539F9" w:rsidRDefault="001411FD" w:rsidP="00607BE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Signs and symptoms of ill health </w:t>
            </w:r>
          </w:p>
        </w:tc>
        <w:tc>
          <w:tcPr>
            <w:tcW w:w="2387" w:type="dxa"/>
          </w:tcPr>
          <w:p w14:paraId="2A9E19D2" w14:textId="77777777" w:rsidR="001411FD" w:rsidRPr="008539F9" w:rsidRDefault="001411FD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Staff and children </w:t>
            </w:r>
          </w:p>
        </w:tc>
        <w:tc>
          <w:tcPr>
            <w:tcW w:w="2072" w:type="dxa"/>
          </w:tcPr>
          <w:p w14:paraId="0E5161D0" w14:textId="77777777" w:rsidR="001411FD" w:rsidRPr="008539F9" w:rsidRDefault="001411FD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>Poor management</w:t>
            </w:r>
          </w:p>
          <w:p w14:paraId="632217D7" w14:textId="77777777" w:rsidR="001411FD" w:rsidRPr="008539F9" w:rsidRDefault="001411FD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>Lack of understanding of signs and symptoms</w:t>
            </w:r>
          </w:p>
          <w:p w14:paraId="2DF9848C" w14:textId="77777777" w:rsidR="001411FD" w:rsidRPr="008539F9" w:rsidRDefault="001411FD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Spread of infection </w:t>
            </w:r>
          </w:p>
        </w:tc>
        <w:tc>
          <w:tcPr>
            <w:tcW w:w="4883" w:type="dxa"/>
          </w:tcPr>
          <w:p w14:paraId="585EC8D9" w14:textId="77777777" w:rsidR="001411FD" w:rsidRPr="00607BE5" w:rsidRDefault="004737C6" w:rsidP="00607BE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lastRenderedPageBreak/>
              <w:t>Staff are</w:t>
            </w:r>
            <w:r w:rsidR="001411FD" w:rsidRPr="00607BE5">
              <w:rPr>
                <w:rFonts w:ascii="Century Gothic" w:hAnsi="Century Gothic"/>
                <w:sz w:val="24"/>
                <w:szCs w:val="24"/>
              </w:rPr>
              <w:t xml:space="preserve"> vigilant and report concerns about their own, a colleagues or child’s symptoms to school leaders.</w:t>
            </w:r>
          </w:p>
          <w:p w14:paraId="474C0C71" w14:textId="77777777" w:rsidR="001411FD" w:rsidRPr="00607BE5" w:rsidRDefault="001411FD" w:rsidP="00607BE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Everyone is instructed to monitor themselves and others.</w:t>
            </w:r>
          </w:p>
          <w:p w14:paraId="4B861C33" w14:textId="0CA5CEDB" w:rsidR="004737C6" w:rsidRDefault="003D6346" w:rsidP="00607BE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DSSP</w:t>
            </w:r>
            <w:r w:rsidR="00895272" w:rsidRPr="00607BE5">
              <w:rPr>
                <w:rFonts w:ascii="Century Gothic" w:hAnsi="Century Gothic"/>
                <w:sz w:val="24"/>
                <w:szCs w:val="24"/>
              </w:rPr>
              <w:t xml:space="preserve"> staff must contact the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Strategic lead of DSSP </w:t>
            </w:r>
            <w:r w:rsidR="00895272" w:rsidRPr="00607BE5">
              <w:rPr>
                <w:rFonts w:ascii="Century Gothic" w:hAnsi="Century Gothic"/>
                <w:sz w:val="24"/>
                <w:szCs w:val="24"/>
              </w:rPr>
              <w:t xml:space="preserve">if they </w:t>
            </w:r>
            <w:r w:rsidR="00895272" w:rsidRPr="00607BE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suspect they </w:t>
            </w:r>
            <w:r w:rsidR="004737C6" w:rsidRPr="00607BE5">
              <w:rPr>
                <w:rFonts w:ascii="Century Gothic" w:hAnsi="Century Gothic"/>
                <w:sz w:val="24"/>
                <w:szCs w:val="24"/>
              </w:rPr>
              <w:t xml:space="preserve">may have been exposed to coronavirus. </w:t>
            </w:r>
          </w:p>
          <w:p w14:paraId="72F49F80" w14:textId="77777777" w:rsidR="00B936AC" w:rsidRPr="00607BE5" w:rsidRDefault="00B936AC" w:rsidP="00607BE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must engage in the track and trace process.</w:t>
            </w:r>
          </w:p>
        </w:tc>
        <w:tc>
          <w:tcPr>
            <w:tcW w:w="1234" w:type="dxa"/>
          </w:tcPr>
          <w:p w14:paraId="2D97DC93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386" w:type="dxa"/>
          </w:tcPr>
          <w:p w14:paraId="35F5BC9C" w14:textId="6BD6EC40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 xml:space="preserve"> Staff/School</w:t>
            </w:r>
          </w:p>
        </w:tc>
      </w:tr>
      <w:tr w:rsidR="00607BE5" w:rsidRPr="008539F9" w14:paraId="5D1BF7D5" w14:textId="77777777" w:rsidTr="00607BE5">
        <w:tc>
          <w:tcPr>
            <w:tcW w:w="2448" w:type="dxa"/>
          </w:tcPr>
          <w:p w14:paraId="628BA4D3" w14:textId="77777777" w:rsidR="001411FD" w:rsidRPr="008539F9" w:rsidRDefault="004737C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Preparation for delivery </w:t>
            </w:r>
          </w:p>
        </w:tc>
        <w:tc>
          <w:tcPr>
            <w:tcW w:w="2387" w:type="dxa"/>
          </w:tcPr>
          <w:p w14:paraId="223F20CD" w14:textId="77777777" w:rsidR="001411FD" w:rsidRPr="008539F9" w:rsidRDefault="004737C6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Staff </w:t>
            </w:r>
          </w:p>
        </w:tc>
        <w:tc>
          <w:tcPr>
            <w:tcW w:w="2072" w:type="dxa"/>
          </w:tcPr>
          <w:p w14:paraId="6ADA0C65" w14:textId="77777777" w:rsidR="001411FD" w:rsidRPr="008539F9" w:rsidRDefault="004737C6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Not following procedures </w:t>
            </w:r>
          </w:p>
        </w:tc>
        <w:tc>
          <w:tcPr>
            <w:tcW w:w="4883" w:type="dxa"/>
          </w:tcPr>
          <w:p w14:paraId="4A1A7A2C" w14:textId="77777777" w:rsidR="001411FD" w:rsidRPr="00607BE5" w:rsidRDefault="004737C6" w:rsidP="00607BE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 xml:space="preserve">Staff must wash their hands thoroughly at home before arrival at the school. </w:t>
            </w:r>
          </w:p>
          <w:p w14:paraId="74CDD102" w14:textId="77777777" w:rsidR="004737C6" w:rsidRDefault="004737C6" w:rsidP="00607BE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All staff must be self- sufficient for the entire sessions with packed lunch drinks etc</w:t>
            </w:r>
            <w:r w:rsidRPr="00607BE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16D83091" w14:textId="77777777" w:rsidR="00B936AC" w:rsidRPr="00B936AC" w:rsidRDefault="00B936AC" w:rsidP="00607BE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936AC">
              <w:rPr>
                <w:rFonts w:ascii="Century Gothic" w:hAnsi="Century Gothic"/>
                <w:sz w:val="24"/>
                <w:szCs w:val="24"/>
              </w:rPr>
              <w:t>All staff should prepare equipment safely using the cleaning process.</w:t>
            </w:r>
          </w:p>
        </w:tc>
        <w:tc>
          <w:tcPr>
            <w:tcW w:w="1234" w:type="dxa"/>
          </w:tcPr>
          <w:p w14:paraId="7ECBE172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2386" w:type="dxa"/>
          </w:tcPr>
          <w:p w14:paraId="6E94CA26" w14:textId="504B0C08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 xml:space="preserve"> staff</w:t>
            </w:r>
          </w:p>
        </w:tc>
      </w:tr>
      <w:tr w:rsidR="00607BE5" w:rsidRPr="008539F9" w14:paraId="367934CA" w14:textId="77777777" w:rsidTr="00607BE5">
        <w:tc>
          <w:tcPr>
            <w:tcW w:w="2448" w:type="dxa"/>
          </w:tcPr>
          <w:p w14:paraId="14FF931A" w14:textId="77777777" w:rsidR="001411FD" w:rsidRPr="008539F9" w:rsidRDefault="004737C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Arrivals and Departures at the school </w:t>
            </w:r>
          </w:p>
        </w:tc>
        <w:tc>
          <w:tcPr>
            <w:tcW w:w="2387" w:type="dxa"/>
          </w:tcPr>
          <w:p w14:paraId="2BBB156D" w14:textId="77777777" w:rsidR="001411FD" w:rsidRPr="008539F9" w:rsidRDefault="008539F9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Parents, staff and children </w:t>
            </w:r>
          </w:p>
        </w:tc>
        <w:tc>
          <w:tcPr>
            <w:tcW w:w="2072" w:type="dxa"/>
          </w:tcPr>
          <w:p w14:paraId="4331CD4A" w14:textId="77777777" w:rsidR="001411FD" w:rsidRPr="008539F9" w:rsidRDefault="008539F9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9F9">
              <w:rPr>
                <w:rFonts w:ascii="Century Gothic" w:hAnsi="Century Gothic"/>
                <w:sz w:val="24"/>
                <w:szCs w:val="24"/>
              </w:rPr>
              <w:t xml:space="preserve">Not following procedures </w:t>
            </w:r>
          </w:p>
        </w:tc>
        <w:tc>
          <w:tcPr>
            <w:tcW w:w="4883" w:type="dxa"/>
          </w:tcPr>
          <w:p w14:paraId="689D6FCA" w14:textId="110E1DAB" w:rsidR="008539F9" w:rsidRPr="00607BE5" w:rsidRDefault="003D6346" w:rsidP="00607BE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DSSP </w:t>
            </w:r>
            <w:r w:rsidR="008539F9" w:rsidRPr="00607BE5">
              <w:rPr>
                <w:rFonts w:ascii="Century Gothic" w:hAnsi="Century Gothic"/>
                <w:sz w:val="24"/>
                <w:szCs w:val="24"/>
              </w:rPr>
              <w:t xml:space="preserve">Staff must adhere to the school’s policy for arriving and departing from the site. This may involve the use of a one way system or staggered arrivals and departures. </w:t>
            </w:r>
          </w:p>
        </w:tc>
        <w:tc>
          <w:tcPr>
            <w:tcW w:w="1234" w:type="dxa"/>
          </w:tcPr>
          <w:p w14:paraId="7AD68566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386" w:type="dxa"/>
          </w:tcPr>
          <w:p w14:paraId="12C8A546" w14:textId="2147CCF2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33769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>Staff</w:t>
            </w:r>
          </w:p>
        </w:tc>
      </w:tr>
      <w:tr w:rsidR="00607BE5" w:rsidRPr="008539F9" w14:paraId="431958BE" w14:textId="77777777" w:rsidTr="00607BE5">
        <w:tc>
          <w:tcPr>
            <w:tcW w:w="2448" w:type="dxa"/>
          </w:tcPr>
          <w:p w14:paraId="62EAF25C" w14:textId="77777777" w:rsidR="001411FD" w:rsidRPr="008539F9" w:rsidRDefault="00D13200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Use of sports equipment/ Wild tribe equipment </w:t>
            </w:r>
          </w:p>
        </w:tc>
        <w:tc>
          <w:tcPr>
            <w:tcW w:w="2387" w:type="dxa"/>
          </w:tcPr>
          <w:p w14:paraId="6A60B07A" w14:textId="77777777" w:rsidR="001411FD" w:rsidRPr="00A34E2F" w:rsidRDefault="00A34E2F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34E2F">
              <w:rPr>
                <w:rFonts w:ascii="Century Gothic" w:hAnsi="Century Gothic"/>
                <w:sz w:val="24"/>
                <w:szCs w:val="24"/>
              </w:rPr>
              <w:t>Staff/Children</w:t>
            </w:r>
          </w:p>
        </w:tc>
        <w:tc>
          <w:tcPr>
            <w:tcW w:w="2072" w:type="dxa"/>
          </w:tcPr>
          <w:p w14:paraId="1A5F183B" w14:textId="77777777" w:rsidR="001411FD" w:rsidRPr="00C7387A" w:rsidRDefault="00C7387A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C7387A">
              <w:rPr>
                <w:rFonts w:ascii="Century Gothic" w:hAnsi="Century Gothic"/>
                <w:sz w:val="24"/>
                <w:szCs w:val="24"/>
              </w:rPr>
              <w:t xml:space="preserve">Spread of infection </w:t>
            </w:r>
          </w:p>
        </w:tc>
        <w:tc>
          <w:tcPr>
            <w:tcW w:w="4883" w:type="dxa"/>
          </w:tcPr>
          <w:p w14:paraId="78C09535" w14:textId="209A3A75" w:rsidR="00607BE5" w:rsidRPr="00F01A4F" w:rsidRDefault="00607BE5" w:rsidP="00F01A4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F01A4F">
              <w:rPr>
                <w:rFonts w:ascii="Century Gothic" w:hAnsi="Century Gothic"/>
                <w:sz w:val="24"/>
                <w:szCs w:val="24"/>
              </w:rPr>
              <w:t xml:space="preserve">Equipment will only be used </w:t>
            </w:r>
            <w:r w:rsidR="00F01A4F" w:rsidRPr="00F01A4F">
              <w:rPr>
                <w:rFonts w:ascii="Century Gothic" w:hAnsi="Century Gothic"/>
                <w:sz w:val="24"/>
                <w:szCs w:val="24"/>
              </w:rPr>
              <w:t>in line with</w:t>
            </w:r>
            <w:r w:rsidR="00F01A4F">
              <w:rPr>
                <w:rFonts w:ascii="Century Gothic" w:hAnsi="Century Gothic"/>
                <w:sz w:val="24"/>
                <w:szCs w:val="24"/>
              </w:rPr>
              <w:t xml:space="preserve"> current</w:t>
            </w:r>
            <w:r w:rsidR="00F01A4F" w:rsidRPr="00F01A4F">
              <w:rPr>
                <w:rFonts w:ascii="Century Gothic" w:hAnsi="Century Gothic"/>
                <w:sz w:val="24"/>
                <w:szCs w:val="24"/>
              </w:rPr>
              <w:t xml:space="preserve"> school</w:t>
            </w:r>
            <w:r w:rsidR="00F01A4F">
              <w:rPr>
                <w:rFonts w:ascii="Century Gothic" w:hAnsi="Century Gothic"/>
                <w:sz w:val="24"/>
                <w:szCs w:val="24"/>
              </w:rPr>
              <w:t xml:space="preserve">’s </w:t>
            </w:r>
            <w:r w:rsidR="00F01A4F" w:rsidRPr="00F01A4F">
              <w:rPr>
                <w:rFonts w:ascii="Century Gothic" w:hAnsi="Century Gothic"/>
                <w:sz w:val="24"/>
                <w:szCs w:val="24"/>
              </w:rPr>
              <w:t>guidance. In the event of an outbreak at a school equipment will be reduced to a minimum.</w:t>
            </w:r>
          </w:p>
          <w:p w14:paraId="32C4C623" w14:textId="57C16701" w:rsidR="00607BE5" w:rsidRPr="00607BE5" w:rsidRDefault="00607BE5" w:rsidP="00F01A4F">
            <w:pPr>
              <w:pStyle w:val="ListParagraph"/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1F1EC41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386" w:type="dxa"/>
          </w:tcPr>
          <w:p w14:paraId="790154A6" w14:textId="032D5824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DSSP 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>Staff</w:t>
            </w:r>
          </w:p>
        </w:tc>
      </w:tr>
      <w:tr w:rsidR="00607BE5" w:rsidRPr="008539F9" w14:paraId="622915C4" w14:textId="77777777" w:rsidTr="00607BE5">
        <w:trPr>
          <w:trHeight w:val="1523"/>
        </w:trPr>
        <w:tc>
          <w:tcPr>
            <w:tcW w:w="2448" w:type="dxa"/>
          </w:tcPr>
          <w:p w14:paraId="3E6E555A" w14:textId="77777777" w:rsidR="001411FD" w:rsidRPr="008539F9" w:rsidRDefault="004737C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Social distancing </w:t>
            </w:r>
          </w:p>
        </w:tc>
        <w:tc>
          <w:tcPr>
            <w:tcW w:w="2387" w:type="dxa"/>
          </w:tcPr>
          <w:p w14:paraId="29CD3FDA" w14:textId="77777777" w:rsidR="001411FD" w:rsidRPr="00607BE5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Staff/children</w:t>
            </w:r>
          </w:p>
        </w:tc>
        <w:tc>
          <w:tcPr>
            <w:tcW w:w="2072" w:type="dxa"/>
          </w:tcPr>
          <w:p w14:paraId="42176616" w14:textId="77777777" w:rsidR="001411FD" w:rsidRPr="00C7387A" w:rsidRDefault="00C7387A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C7387A">
              <w:rPr>
                <w:rFonts w:ascii="Century Gothic" w:hAnsi="Century Gothic"/>
                <w:sz w:val="24"/>
                <w:szCs w:val="24"/>
              </w:rPr>
              <w:t xml:space="preserve">Not following procedures </w:t>
            </w:r>
          </w:p>
        </w:tc>
        <w:tc>
          <w:tcPr>
            <w:tcW w:w="4883" w:type="dxa"/>
          </w:tcPr>
          <w:p w14:paraId="16B4364F" w14:textId="4590A547" w:rsidR="001411FD" w:rsidRDefault="003D6346" w:rsidP="00607BE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DSSP</w:t>
            </w:r>
            <w:r w:rsidR="00607BE5" w:rsidRPr="00607BE5">
              <w:rPr>
                <w:rFonts w:ascii="Century Gothic" w:hAnsi="Century Gothic"/>
                <w:sz w:val="24"/>
                <w:szCs w:val="24"/>
              </w:rPr>
              <w:t xml:space="preserve"> staff will work with children in </w:t>
            </w:r>
            <w:r w:rsidR="00B936AC">
              <w:rPr>
                <w:rFonts w:ascii="Century Gothic" w:hAnsi="Century Gothic"/>
                <w:sz w:val="24"/>
                <w:szCs w:val="24"/>
              </w:rPr>
              <w:t>class</w:t>
            </w:r>
            <w:r w:rsidR="00F01A4F">
              <w:rPr>
                <w:rFonts w:ascii="Century Gothic" w:hAnsi="Century Gothic"/>
                <w:sz w:val="24"/>
                <w:szCs w:val="24"/>
              </w:rPr>
              <w:t xml:space="preserve">es. In the event of an outbreak </w:t>
            </w:r>
            <w:r w:rsidR="009957FC">
              <w:rPr>
                <w:rFonts w:ascii="Century Gothic" w:hAnsi="Century Gothic"/>
                <w:sz w:val="24"/>
                <w:szCs w:val="24"/>
              </w:rPr>
              <w:t xml:space="preserve">at a school </w:t>
            </w:r>
            <w:r>
              <w:rPr>
                <w:rFonts w:ascii="Century Gothic" w:hAnsi="Century Gothic"/>
                <w:sz w:val="24"/>
                <w:szCs w:val="24"/>
              </w:rPr>
              <w:t>DSSP</w:t>
            </w:r>
            <w:r w:rsidR="009957FC">
              <w:rPr>
                <w:rFonts w:ascii="Century Gothic" w:hAnsi="Century Gothic"/>
                <w:sz w:val="24"/>
                <w:szCs w:val="24"/>
              </w:rPr>
              <w:t xml:space="preserve"> staff will work with class bubbles as advised by the school.</w:t>
            </w:r>
          </w:p>
          <w:p w14:paraId="1A941FC9" w14:textId="4C1AB93A" w:rsidR="008539F9" w:rsidRPr="00607BE5" w:rsidRDefault="009957FC" w:rsidP="00B936A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In the event of an outbreak at a school t</w:t>
            </w:r>
            <w:r w:rsidR="00607BE5">
              <w:rPr>
                <w:rFonts w:ascii="Century Gothic" w:hAnsi="Century Gothic"/>
                <w:sz w:val="24"/>
                <w:szCs w:val="24"/>
              </w:rPr>
              <w:t>he deliver</w:t>
            </w: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607BE5">
              <w:rPr>
                <w:rFonts w:ascii="Century Gothic" w:hAnsi="Century Gothic"/>
                <w:sz w:val="24"/>
                <w:szCs w:val="24"/>
              </w:rPr>
              <w:t xml:space="preserve"> of activities will be designed to promote social distancing and the delivery of sports where contact could take place will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 reduced. </w:t>
            </w:r>
          </w:p>
        </w:tc>
        <w:tc>
          <w:tcPr>
            <w:tcW w:w="1234" w:type="dxa"/>
          </w:tcPr>
          <w:p w14:paraId="3F942681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</w:t>
            </w:r>
          </w:p>
        </w:tc>
        <w:tc>
          <w:tcPr>
            <w:tcW w:w="2386" w:type="dxa"/>
          </w:tcPr>
          <w:p w14:paraId="3195FD74" w14:textId="442D9E88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 xml:space="preserve"> staff/school</w:t>
            </w:r>
          </w:p>
        </w:tc>
      </w:tr>
      <w:tr w:rsidR="00607BE5" w:rsidRPr="008539F9" w14:paraId="57CB8B57" w14:textId="77777777" w:rsidTr="00607BE5">
        <w:tc>
          <w:tcPr>
            <w:tcW w:w="2448" w:type="dxa"/>
          </w:tcPr>
          <w:p w14:paraId="5D34FD1B" w14:textId="77777777" w:rsidR="001411FD" w:rsidRPr="008539F9" w:rsidRDefault="008539F9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>Hand washing / Maintaining hygiene</w:t>
            </w:r>
          </w:p>
        </w:tc>
        <w:tc>
          <w:tcPr>
            <w:tcW w:w="2387" w:type="dxa"/>
          </w:tcPr>
          <w:p w14:paraId="54DEED24" w14:textId="77777777" w:rsidR="001411FD" w:rsidRPr="00C7387A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Staff/children </w:t>
            </w:r>
          </w:p>
        </w:tc>
        <w:tc>
          <w:tcPr>
            <w:tcW w:w="2072" w:type="dxa"/>
          </w:tcPr>
          <w:p w14:paraId="073C7358" w14:textId="77777777" w:rsidR="001411FD" w:rsidRPr="00C7387A" w:rsidRDefault="00C7387A" w:rsidP="00C7387A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C7387A">
              <w:rPr>
                <w:rFonts w:ascii="Century Gothic" w:hAnsi="Century Gothic"/>
                <w:sz w:val="24"/>
                <w:szCs w:val="24"/>
              </w:rPr>
              <w:t xml:space="preserve">Not following procedures </w:t>
            </w:r>
          </w:p>
        </w:tc>
        <w:tc>
          <w:tcPr>
            <w:tcW w:w="4883" w:type="dxa"/>
          </w:tcPr>
          <w:p w14:paraId="691E775E" w14:textId="77777777" w:rsidR="004737C6" w:rsidRPr="00607BE5" w:rsidRDefault="004737C6" w:rsidP="00607BE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 xml:space="preserve">Ensure that all adults and pupils frequently wash their hands with soap and water for 20 seconds and dry thoroughly. </w:t>
            </w:r>
          </w:p>
          <w:p w14:paraId="50D63567" w14:textId="77777777" w:rsidR="004737C6" w:rsidRPr="00607BE5" w:rsidRDefault="004737C6" w:rsidP="00607BE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Ensure that all staff and pupils sanitise their hands-on arrival at school, before and after eating, and after sneezing or coughing.</w:t>
            </w:r>
          </w:p>
          <w:p w14:paraId="44CB8B9B" w14:textId="77777777" w:rsidR="004737C6" w:rsidRPr="00607BE5" w:rsidRDefault="004737C6" w:rsidP="00607BE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All staff and pupils are encouraged not to touch their mouth, eyes and nose.</w:t>
            </w:r>
          </w:p>
          <w:p w14:paraId="4FB79552" w14:textId="77777777" w:rsidR="004737C6" w:rsidRPr="00607BE5" w:rsidRDefault="004737C6" w:rsidP="00607BE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All staff and pupils to use a tissue or elbow to cough or sneeze and use bins for tissue waste (‘catch it, bin it, kill it’)</w:t>
            </w:r>
          </w:p>
          <w:p w14:paraId="79EE2289" w14:textId="3840D2CB" w:rsidR="008539F9" w:rsidRPr="00607BE5" w:rsidRDefault="008539F9" w:rsidP="009957F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FAFE139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386" w:type="dxa"/>
          </w:tcPr>
          <w:p w14:paraId="5960207F" w14:textId="328AC7AE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 xml:space="preserve"> leadership/ Staff</w:t>
            </w:r>
          </w:p>
        </w:tc>
      </w:tr>
      <w:tr w:rsidR="00607BE5" w:rsidRPr="008539F9" w14:paraId="2FB96825" w14:textId="77777777" w:rsidTr="00607BE5">
        <w:tc>
          <w:tcPr>
            <w:tcW w:w="2448" w:type="dxa"/>
          </w:tcPr>
          <w:p w14:paraId="36AD7554" w14:textId="77777777" w:rsidR="001411FD" w:rsidRPr="008539F9" w:rsidRDefault="004737C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9F9">
              <w:rPr>
                <w:rFonts w:ascii="Century Gothic" w:hAnsi="Century Gothic"/>
                <w:b/>
                <w:sz w:val="24"/>
                <w:szCs w:val="24"/>
              </w:rPr>
              <w:t xml:space="preserve">First aid </w:t>
            </w:r>
          </w:p>
        </w:tc>
        <w:tc>
          <w:tcPr>
            <w:tcW w:w="2387" w:type="dxa"/>
          </w:tcPr>
          <w:p w14:paraId="377AE07F" w14:textId="77777777" w:rsidR="001411FD" w:rsidRPr="00C7387A" w:rsidRDefault="00C7387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387A">
              <w:rPr>
                <w:rFonts w:ascii="Century Gothic" w:hAnsi="Century Gothic"/>
                <w:sz w:val="24"/>
                <w:szCs w:val="24"/>
              </w:rPr>
              <w:t xml:space="preserve">Staff and children </w:t>
            </w:r>
          </w:p>
        </w:tc>
        <w:tc>
          <w:tcPr>
            <w:tcW w:w="2072" w:type="dxa"/>
          </w:tcPr>
          <w:p w14:paraId="00033ED5" w14:textId="77777777" w:rsidR="001411FD" w:rsidRPr="00C7387A" w:rsidRDefault="00C7387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387A">
              <w:rPr>
                <w:rFonts w:ascii="Century Gothic" w:hAnsi="Century Gothic"/>
                <w:sz w:val="24"/>
                <w:szCs w:val="24"/>
              </w:rPr>
              <w:t xml:space="preserve">Not following procedures </w:t>
            </w:r>
          </w:p>
        </w:tc>
        <w:tc>
          <w:tcPr>
            <w:tcW w:w="4883" w:type="dxa"/>
          </w:tcPr>
          <w:p w14:paraId="178E2AED" w14:textId="4160C31B" w:rsidR="001411FD" w:rsidRPr="00607BE5" w:rsidRDefault="00607BE5" w:rsidP="00607B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="003D6346">
              <w:rPr>
                <w:rFonts w:ascii="Century Gothic" w:hAnsi="Century Gothic"/>
                <w:sz w:val="24"/>
                <w:szCs w:val="24"/>
              </w:rPr>
              <w:t>DSSSP</w:t>
            </w:r>
            <w:r w:rsidRPr="00607BE5">
              <w:rPr>
                <w:rFonts w:ascii="Century Gothic" w:hAnsi="Century Gothic"/>
                <w:sz w:val="24"/>
                <w:szCs w:val="24"/>
              </w:rPr>
              <w:t xml:space="preserve"> staff hold an up to date first aid qualification</w:t>
            </w:r>
          </w:p>
          <w:p w14:paraId="44118CC2" w14:textId="77777777" w:rsidR="00607BE5" w:rsidRPr="00607BE5" w:rsidRDefault="00607BE5" w:rsidP="00607B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7BE5">
              <w:rPr>
                <w:rFonts w:ascii="Century Gothic" w:hAnsi="Century Gothic"/>
                <w:sz w:val="24"/>
                <w:szCs w:val="24"/>
              </w:rPr>
              <w:t>Awareness of school procedures with regards to first aid.</w:t>
            </w:r>
          </w:p>
        </w:tc>
        <w:tc>
          <w:tcPr>
            <w:tcW w:w="1234" w:type="dxa"/>
          </w:tcPr>
          <w:p w14:paraId="7051BACA" w14:textId="77777777" w:rsidR="001411FD" w:rsidRPr="008539F9" w:rsidRDefault="00607BE5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2386" w:type="dxa"/>
          </w:tcPr>
          <w:p w14:paraId="0A77C47B" w14:textId="564E6963" w:rsidR="001411FD" w:rsidRPr="008539F9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DSSP </w:t>
            </w:r>
            <w:r w:rsidR="00607BE5">
              <w:rPr>
                <w:rFonts w:ascii="Century Gothic" w:hAnsi="Century Gothic"/>
                <w:b/>
                <w:sz w:val="24"/>
                <w:szCs w:val="24"/>
              </w:rPr>
              <w:t>Staff/School</w:t>
            </w:r>
          </w:p>
        </w:tc>
      </w:tr>
      <w:tr w:rsidR="00402B7A" w:rsidRPr="008539F9" w14:paraId="008DDAD6" w14:textId="77777777" w:rsidTr="00607BE5">
        <w:tc>
          <w:tcPr>
            <w:tcW w:w="2448" w:type="dxa"/>
          </w:tcPr>
          <w:p w14:paraId="76DD1586" w14:textId="77777777" w:rsidR="00402B7A" w:rsidRPr="008539F9" w:rsidRDefault="00402B7A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Sports Kit and Wild Tribe clothing</w:t>
            </w:r>
          </w:p>
        </w:tc>
        <w:tc>
          <w:tcPr>
            <w:tcW w:w="2387" w:type="dxa"/>
          </w:tcPr>
          <w:p w14:paraId="1A8FBDD4" w14:textId="77777777" w:rsidR="00402B7A" w:rsidRPr="00C7387A" w:rsidRDefault="00402B7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and Children </w:t>
            </w:r>
          </w:p>
        </w:tc>
        <w:tc>
          <w:tcPr>
            <w:tcW w:w="2072" w:type="dxa"/>
          </w:tcPr>
          <w:p w14:paraId="17722325" w14:textId="77777777" w:rsidR="00402B7A" w:rsidRPr="00C7387A" w:rsidRDefault="00402B7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 following procedures</w:t>
            </w:r>
          </w:p>
        </w:tc>
        <w:tc>
          <w:tcPr>
            <w:tcW w:w="4883" w:type="dxa"/>
          </w:tcPr>
          <w:p w14:paraId="10BAED9A" w14:textId="77777777" w:rsidR="00402B7A" w:rsidRPr="00607BE5" w:rsidRDefault="00402B7A" w:rsidP="00607B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Arena staff and children must wear appropriate clothing and footwear for the activity. For wild tribe long sleeve tops and trousers should be worn.</w:t>
            </w:r>
          </w:p>
        </w:tc>
        <w:tc>
          <w:tcPr>
            <w:tcW w:w="1234" w:type="dxa"/>
          </w:tcPr>
          <w:p w14:paraId="6E39F865" w14:textId="77777777" w:rsidR="00402B7A" w:rsidRDefault="00402B7A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2386" w:type="dxa"/>
          </w:tcPr>
          <w:p w14:paraId="40FB3786" w14:textId="01C9DE5A" w:rsidR="00402B7A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3356C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02B7A">
              <w:rPr>
                <w:rFonts w:ascii="Century Gothic" w:hAnsi="Century Gothic"/>
                <w:b/>
                <w:sz w:val="24"/>
                <w:szCs w:val="24"/>
              </w:rPr>
              <w:t>Staff/School</w:t>
            </w:r>
          </w:p>
        </w:tc>
      </w:tr>
      <w:tr w:rsidR="00621A6A" w:rsidRPr="008539F9" w14:paraId="13B319D2" w14:textId="77777777" w:rsidTr="00607BE5">
        <w:tc>
          <w:tcPr>
            <w:tcW w:w="2448" w:type="dxa"/>
          </w:tcPr>
          <w:p w14:paraId="54E07E5D" w14:textId="009D81D8" w:rsidR="00621A6A" w:rsidRDefault="00621A6A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Facial coverings</w:t>
            </w:r>
          </w:p>
        </w:tc>
        <w:tc>
          <w:tcPr>
            <w:tcW w:w="2387" w:type="dxa"/>
          </w:tcPr>
          <w:p w14:paraId="435CA7E7" w14:textId="2A76DBF0" w:rsidR="00621A6A" w:rsidRDefault="00621A6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</w:p>
        </w:tc>
        <w:tc>
          <w:tcPr>
            <w:tcW w:w="2072" w:type="dxa"/>
          </w:tcPr>
          <w:p w14:paraId="54A214E5" w14:textId="6A1A4416" w:rsidR="00621A6A" w:rsidRDefault="00621A6A" w:rsidP="001411FD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 following procedures</w:t>
            </w:r>
          </w:p>
        </w:tc>
        <w:tc>
          <w:tcPr>
            <w:tcW w:w="4883" w:type="dxa"/>
          </w:tcPr>
          <w:p w14:paraId="62E2A701" w14:textId="0180E878" w:rsidR="00621A6A" w:rsidRDefault="003D6346" w:rsidP="00607B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DSSP</w:t>
            </w:r>
            <w:r w:rsidR="00621A6A">
              <w:rPr>
                <w:rFonts w:ascii="Century Gothic" w:hAnsi="Century Gothic"/>
                <w:sz w:val="24"/>
                <w:szCs w:val="24"/>
              </w:rPr>
              <w:t xml:space="preserve"> staff will wear a facial covering inside the school building where it is required.</w:t>
            </w:r>
          </w:p>
          <w:p w14:paraId="69087612" w14:textId="3570DA6B" w:rsidR="00621A6A" w:rsidRDefault="00621A6A" w:rsidP="00607BE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Facial coverings will not be worn outside unless a member of staff is working for a sustained period of time in a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one to one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situation with a pupil</w:t>
            </w:r>
            <w:r w:rsidR="009957F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3D6346">
              <w:rPr>
                <w:rFonts w:ascii="Century Gothic" w:hAnsi="Century Gothic"/>
                <w:sz w:val="24"/>
                <w:szCs w:val="24"/>
              </w:rPr>
              <w:t>DSSP</w:t>
            </w:r>
            <w:r w:rsidR="009957FC">
              <w:rPr>
                <w:rFonts w:ascii="Century Gothic" w:hAnsi="Century Gothic"/>
                <w:sz w:val="24"/>
                <w:szCs w:val="24"/>
              </w:rPr>
              <w:t xml:space="preserve"> staff will wear face coverings if it is required by the school in the event of an outbreak.</w:t>
            </w:r>
          </w:p>
        </w:tc>
        <w:tc>
          <w:tcPr>
            <w:tcW w:w="1234" w:type="dxa"/>
          </w:tcPr>
          <w:p w14:paraId="04A68B6D" w14:textId="3CB12CE2" w:rsidR="00621A6A" w:rsidRDefault="00621A6A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2386" w:type="dxa"/>
          </w:tcPr>
          <w:p w14:paraId="043F83E2" w14:textId="2C9E0B15" w:rsidR="00621A6A" w:rsidRDefault="003D6346" w:rsidP="001411FD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DSSP</w:t>
            </w:r>
            <w:r w:rsidR="00621A6A">
              <w:rPr>
                <w:rFonts w:ascii="Century Gothic" w:hAnsi="Century Gothic"/>
                <w:b/>
                <w:sz w:val="24"/>
                <w:szCs w:val="24"/>
              </w:rPr>
              <w:t xml:space="preserve"> Staff.</w:t>
            </w:r>
          </w:p>
        </w:tc>
      </w:tr>
    </w:tbl>
    <w:p w14:paraId="5D10FE56" w14:textId="77777777" w:rsidR="001411FD" w:rsidRPr="008539F9" w:rsidRDefault="001411FD" w:rsidP="001411FD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FFA04BA" w14:textId="77777777" w:rsidR="001411FD" w:rsidRPr="008539F9" w:rsidRDefault="001411FD" w:rsidP="001411FD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59456EB" w14:textId="77777777" w:rsidR="001411FD" w:rsidRPr="008539F9" w:rsidRDefault="001411FD" w:rsidP="001411FD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6D75F40" w14:textId="77777777" w:rsidR="009D5414" w:rsidRPr="008539F9" w:rsidRDefault="009D5414">
      <w:pPr>
        <w:rPr>
          <w:rFonts w:ascii="Century Gothic" w:hAnsi="Century Gothic"/>
          <w:sz w:val="24"/>
          <w:szCs w:val="24"/>
        </w:rPr>
      </w:pPr>
    </w:p>
    <w:sectPr w:rsidR="009D5414" w:rsidRPr="008539F9" w:rsidSect="004C79EE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orbel"/>
    <w:charset w:val="00"/>
    <w:family w:val="auto"/>
    <w:pitch w:val="variable"/>
    <w:sig w:usb0="A00000EF" w:usb1="4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459"/>
    <w:multiLevelType w:val="hybridMultilevel"/>
    <w:tmpl w:val="866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D9B"/>
    <w:multiLevelType w:val="hybridMultilevel"/>
    <w:tmpl w:val="1758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90D"/>
    <w:multiLevelType w:val="hybridMultilevel"/>
    <w:tmpl w:val="473C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D7F"/>
    <w:multiLevelType w:val="hybridMultilevel"/>
    <w:tmpl w:val="8480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31E"/>
    <w:multiLevelType w:val="hybridMultilevel"/>
    <w:tmpl w:val="9A4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1E53"/>
    <w:multiLevelType w:val="hybridMultilevel"/>
    <w:tmpl w:val="0F90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ACB"/>
    <w:multiLevelType w:val="hybridMultilevel"/>
    <w:tmpl w:val="675A84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D361B35"/>
    <w:multiLevelType w:val="hybridMultilevel"/>
    <w:tmpl w:val="9290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5F06"/>
    <w:multiLevelType w:val="hybridMultilevel"/>
    <w:tmpl w:val="7948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F9F"/>
    <w:multiLevelType w:val="hybridMultilevel"/>
    <w:tmpl w:val="1148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D4DF9"/>
    <w:multiLevelType w:val="hybridMultilevel"/>
    <w:tmpl w:val="033A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0717"/>
    <w:multiLevelType w:val="hybridMultilevel"/>
    <w:tmpl w:val="708E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132D"/>
    <w:multiLevelType w:val="hybridMultilevel"/>
    <w:tmpl w:val="8DC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4755"/>
    <w:multiLevelType w:val="hybridMultilevel"/>
    <w:tmpl w:val="AE88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03A46"/>
    <w:multiLevelType w:val="hybridMultilevel"/>
    <w:tmpl w:val="F008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C2482"/>
    <w:multiLevelType w:val="hybridMultilevel"/>
    <w:tmpl w:val="174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93AC4"/>
    <w:multiLevelType w:val="hybridMultilevel"/>
    <w:tmpl w:val="5EB0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F629F"/>
    <w:multiLevelType w:val="hybridMultilevel"/>
    <w:tmpl w:val="6D4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6199A"/>
    <w:multiLevelType w:val="hybridMultilevel"/>
    <w:tmpl w:val="3702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7F1C"/>
    <w:multiLevelType w:val="hybridMultilevel"/>
    <w:tmpl w:val="4556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FE3"/>
    <w:multiLevelType w:val="hybridMultilevel"/>
    <w:tmpl w:val="53EC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9"/>
  </w:num>
  <w:num w:numId="10">
    <w:abstractNumId w:val="5"/>
  </w:num>
  <w:num w:numId="11">
    <w:abstractNumId w:val="10"/>
  </w:num>
  <w:num w:numId="12">
    <w:abstractNumId w:val="8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FD"/>
    <w:rsid w:val="001411FD"/>
    <w:rsid w:val="002E1CAB"/>
    <w:rsid w:val="0031243F"/>
    <w:rsid w:val="003356C3"/>
    <w:rsid w:val="00337694"/>
    <w:rsid w:val="00356E7B"/>
    <w:rsid w:val="003D6346"/>
    <w:rsid w:val="00402B7A"/>
    <w:rsid w:val="004737C6"/>
    <w:rsid w:val="00607BE5"/>
    <w:rsid w:val="00621A6A"/>
    <w:rsid w:val="008539F9"/>
    <w:rsid w:val="00895272"/>
    <w:rsid w:val="009957FC"/>
    <w:rsid w:val="009D5414"/>
    <w:rsid w:val="009E0D29"/>
    <w:rsid w:val="00A34E2F"/>
    <w:rsid w:val="00B936AC"/>
    <w:rsid w:val="00C7387A"/>
    <w:rsid w:val="00D13200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BCBF"/>
  <w15:chartTrackingRefBased/>
  <w15:docId w15:val="{2F07CDA4-70FE-452A-8D0B-631CDD3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FD"/>
    <w:pPr>
      <w:ind w:left="720"/>
      <w:contextualSpacing/>
    </w:pPr>
  </w:style>
  <w:style w:type="table" w:styleId="TableGrid">
    <w:name w:val="Table Grid"/>
    <w:basedOn w:val="TableNormal"/>
    <w:uiPriority w:val="39"/>
    <w:rsid w:val="0014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Roberts</dc:creator>
  <cp:keywords/>
  <dc:description/>
  <cp:lastModifiedBy>M Roberts</cp:lastModifiedBy>
  <cp:revision>2</cp:revision>
  <dcterms:created xsi:type="dcterms:W3CDTF">2021-09-07T17:28:00Z</dcterms:created>
  <dcterms:modified xsi:type="dcterms:W3CDTF">2021-09-07T17:28:00Z</dcterms:modified>
</cp:coreProperties>
</file>